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92" w:rsidRPr="00686217" w:rsidRDefault="00686217" w:rsidP="006862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21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86217" w:rsidRPr="00686217" w:rsidRDefault="00686217" w:rsidP="006862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217">
        <w:rPr>
          <w:rFonts w:ascii="Times New Roman" w:hAnsi="Times New Roman" w:cs="Times New Roman"/>
          <w:b/>
          <w:sz w:val="28"/>
          <w:szCs w:val="28"/>
          <w:lang w:val="uk-UA"/>
        </w:rPr>
        <w:t>МЕЛІТОПОЛЬСЬКИЙ ДЕРЖАВНИЙ ПЕДАГОГІЧНИЙ УНІВЕРСИТЕТ ІМЕНІ БОГДАНА ХМЕЛЬНИЦЬКОГО</w:t>
      </w:r>
    </w:p>
    <w:p w:rsidR="00686217" w:rsidRDefault="00686217" w:rsidP="006862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217"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686217" w:rsidRDefault="00686217" w:rsidP="006862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86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протоколу засідання кафедри соціології</w:t>
      </w:r>
    </w:p>
    <w:p w:rsidR="00686217" w:rsidRPr="00686217" w:rsidRDefault="001322DB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05</w:t>
      </w:r>
      <w:r w:rsidR="00686217" w:rsidRPr="0068621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12</w:t>
      </w:r>
      <w:r w:rsidR="00686217" w:rsidRPr="00686217">
        <w:rPr>
          <w:rFonts w:ascii="Times New Roman" w:hAnsi="Times New Roman" w:cs="Times New Roman"/>
          <w:i/>
          <w:sz w:val="28"/>
          <w:szCs w:val="28"/>
          <w:lang w:val="uk-UA"/>
        </w:rPr>
        <w:t>.201</w:t>
      </w:r>
      <w:r w:rsidR="00686217" w:rsidRPr="001322DB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686217" w:rsidRPr="00686217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р.   </w:t>
      </w:r>
      <w:r w:rsidR="00686217" w:rsidRPr="006862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="00686217" w:rsidRPr="00686217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</w:t>
      </w:r>
      <w:r w:rsidR="00686217" w:rsidRPr="00686217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686217" w:rsidRPr="006862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6217" w:rsidRPr="001322DB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686217" w:rsidRPr="00686217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  <w:r w:rsidR="00686217" w:rsidRPr="00686217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 м. Мелітополь</w:t>
      </w:r>
    </w:p>
    <w:p w:rsidR="00686217" w:rsidRPr="00686217" w:rsidRDefault="00686217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686217" w:rsidRPr="00686217" w:rsidRDefault="00686217" w:rsidP="00C06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217" w:rsidRDefault="00686217" w:rsidP="00C0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17">
        <w:rPr>
          <w:rFonts w:ascii="Times New Roman" w:hAnsi="Times New Roman" w:cs="Times New Roman"/>
          <w:sz w:val="28"/>
          <w:szCs w:val="28"/>
          <w:lang w:val="uk-UA"/>
        </w:rPr>
        <w:t>Голова: зав. кафедрою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соціології доц. Афанасьєва Л.В.</w:t>
      </w:r>
    </w:p>
    <w:p w:rsidR="00686217" w:rsidRPr="00686217" w:rsidRDefault="00686217" w:rsidP="00C06E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17">
        <w:rPr>
          <w:rFonts w:ascii="Times New Roman" w:hAnsi="Times New Roman" w:cs="Times New Roman"/>
          <w:sz w:val="28"/>
          <w:szCs w:val="28"/>
          <w:lang w:val="uk-UA"/>
        </w:rPr>
        <w:t>Секретар: ст. лаборант Петровська І.А.</w:t>
      </w:r>
    </w:p>
    <w:p w:rsidR="00686217" w:rsidRPr="00686217" w:rsidRDefault="00686217" w:rsidP="00C0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</w:t>
      </w:r>
      <w:r w:rsidRPr="00686217">
        <w:rPr>
          <w:rFonts w:ascii="Times New Roman" w:hAnsi="Times New Roman" w:cs="Times New Roman"/>
          <w:sz w:val="28"/>
          <w:szCs w:val="28"/>
          <w:lang w:val="uk-UA"/>
        </w:rPr>
        <w:t xml:space="preserve">: доц. </w:t>
      </w:r>
      <w:proofErr w:type="spellStart"/>
      <w:r w:rsidRPr="00686217">
        <w:rPr>
          <w:rFonts w:ascii="Times New Roman" w:hAnsi="Times New Roman" w:cs="Times New Roman"/>
          <w:sz w:val="28"/>
          <w:szCs w:val="28"/>
          <w:lang w:val="uk-UA"/>
        </w:rPr>
        <w:t>Глинська</w:t>
      </w:r>
      <w:proofErr w:type="spellEnd"/>
      <w:r w:rsidRPr="00686217">
        <w:rPr>
          <w:rFonts w:ascii="Times New Roman" w:hAnsi="Times New Roman" w:cs="Times New Roman"/>
          <w:sz w:val="28"/>
          <w:szCs w:val="28"/>
          <w:lang w:val="uk-UA"/>
        </w:rPr>
        <w:t xml:space="preserve"> Л.Ф., доц. Букрєєва І.В., доц. </w:t>
      </w:r>
      <w:proofErr w:type="spellStart"/>
      <w:r w:rsidRPr="00686217">
        <w:rPr>
          <w:rFonts w:ascii="Times New Roman" w:hAnsi="Times New Roman" w:cs="Times New Roman"/>
          <w:sz w:val="28"/>
          <w:szCs w:val="28"/>
          <w:lang w:val="uk-UA"/>
        </w:rPr>
        <w:t>Глебова</w:t>
      </w:r>
      <w:proofErr w:type="spellEnd"/>
      <w:r w:rsidRPr="00686217">
        <w:rPr>
          <w:rFonts w:ascii="Times New Roman" w:hAnsi="Times New Roman" w:cs="Times New Roman"/>
          <w:sz w:val="28"/>
          <w:szCs w:val="28"/>
          <w:lang w:val="uk-UA"/>
        </w:rPr>
        <w:t xml:space="preserve"> Н.І., доц. </w:t>
      </w:r>
      <w:proofErr w:type="spellStart"/>
      <w:r w:rsidRPr="00686217">
        <w:rPr>
          <w:rFonts w:ascii="Times New Roman" w:hAnsi="Times New Roman" w:cs="Times New Roman"/>
          <w:sz w:val="28"/>
          <w:szCs w:val="28"/>
          <w:lang w:val="uk-UA"/>
        </w:rPr>
        <w:t>Ідрісов</w:t>
      </w:r>
      <w:proofErr w:type="spellEnd"/>
      <w:r w:rsidRPr="00686217">
        <w:rPr>
          <w:rFonts w:ascii="Times New Roman" w:hAnsi="Times New Roman" w:cs="Times New Roman"/>
          <w:sz w:val="28"/>
          <w:szCs w:val="28"/>
          <w:lang w:val="uk-UA"/>
        </w:rPr>
        <w:t xml:space="preserve"> Б.А.</w:t>
      </w:r>
    </w:p>
    <w:p w:rsidR="00686217" w:rsidRPr="00686217" w:rsidRDefault="00686217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217" w:rsidRPr="00686217" w:rsidRDefault="00686217" w:rsidP="00C06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6217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686217" w:rsidRPr="00686217" w:rsidRDefault="00686217" w:rsidP="00C06E14">
      <w:pPr>
        <w:pStyle w:val="a3"/>
        <w:numPr>
          <w:ilvl w:val="0"/>
          <w:numId w:val="1"/>
        </w:numPr>
        <w:autoSpaceDE/>
        <w:autoSpaceDN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завершення комплексної наукової теми кафедри.</w:t>
      </w:r>
    </w:p>
    <w:p w:rsidR="00686217" w:rsidRPr="00686217" w:rsidRDefault="00686217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217" w:rsidRDefault="00686217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доцент Афанасьєва Л.В. доповіла, що в грудні 2019 року завершується комплексна наукова тема кафедри </w:t>
      </w:r>
      <w:r w:rsidRPr="00686217">
        <w:rPr>
          <w:rFonts w:ascii="Times New Roman" w:hAnsi="Times New Roman" w:cs="Times New Roman"/>
          <w:sz w:val="28"/>
          <w:szCs w:val="28"/>
          <w:lang w:val="uk-UA"/>
        </w:rPr>
        <w:t>«Соціокультурне середовище міста як синтез розвитку соціальної та культурної сфер життєдіяльності міської спільноти»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217" w:rsidRDefault="00686217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доцент Афанасьєва Л.В. доповіла, що в грудні 2019 року завершується комплексна наукова тема кафедри </w:t>
      </w:r>
      <w:r w:rsidRPr="00686217">
        <w:rPr>
          <w:rFonts w:ascii="Times New Roman" w:hAnsi="Times New Roman" w:cs="Times New Roman"/>
          <w:sz w:val="28"/>
          <w:szCs w:val="28"/>
          <w:lang w:val="uk-UA"/>
        </w:rPr>
        <w:t>«Соціокультурне середовище міста як синтез розвитку соціальної та культурної сфер життєдіяльності міської спільноти»</w:t>
      </w:r>
      <w:r>
        <w:rPr>
          <w:rFonts w:ascii="Times New Roman" w:hAnsi="Times New Roman" w:cs="Times New Roman"/>
          <w:sz w:val="28"/>
          <w:szCs w:val="28"/>
          <w:lang w:val="uk-UA"/>
        </w:rPr>
        <w:t>. Доцент Афанасьєва Л.В. наголосила, що до 21.12.19 треба підготувати звіт про НДР.</w:t>
      </w:r>
    </w:p>
    <w:p w:rsidR="00686217" w:rsidRPr="00485FD2" w:rsidRDefault="00686217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kern w:val="20"/>
          <w:sz w:val="28"/>
          <w:szCs w:val="28"/>
          <w:lang w:val="uk-UA"/>
        </w:rPr>
      </w:pPr>
      <w:r w:rsidRPr="00485F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дослідження: </w:t>
      </w:r>
      <w:proofErr w:type="spellStart"/>
      <w:r w:rsidRPr="00485FD2">
        <w:rPr>
          <w:rFonts w:ascii="Times New Roman" w:hAnsi="Times New Roman" w:cs="Times New Roman"/>
          <w:bCs/>
          <w:sz w:val="28"/>
          <w:szCs w:val="28"/>
          <w:lang w:val="uk-UA"/>
        </w:rPr>
        <w:t>Модернізаційні</w:t>
      </w:r>
      <w:proofErr w:type="spellEnd"/>
      <w:r w:rsidRPr="00485F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процеси</w:t>
      </w:r>
      <w:r w:rsidRPr="00485FD2">
        <w:rPr>
          <w:rFonts w:ascii="Times New Roman" w:hAnsi="Times New Roman" w:cs="Times New Roman"/>
          <w:spacing w:val="-3"/>
          <w:kern w:val="20"/>
          <w:sz w:val="28"/>
          <w:szCs w:val="28"/>
          <w:lang w:val="uk-UA"/>
        </w:rPr>
        <w:t xml:space="preserve"> сучасного українського міста. </w:t>
      </w:r>
    </w:p>
    <w:p w:rsidR="00686217" w:rsidRPr="00485FD2" w:rsidRDefault="00686217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FD2">
        <w:rPr>
          <w:rFonts w:ascii="Times New Roman" w:hAnsi="Times New Roman" w:cs="Times New Roman"/>
          <w:b/>
          <w:kern w:val="20"/>
          <w:sz w:val="28"/>
          <w:szCs w:val="28"/>
        </w:rPr>
        <w:t xml:space="preserve">Предмет </w:t>
      </w:r>
      <w:proofErr w:type="spellStart"/>
      <w:proofErr w:type="gramStart"/>
      <w:r w:rsidRPr="00485FD2">
        <w:rPr>
          <w:rFonts w:ascii="Times New Roman" w:hAnsi="Times New Roman" w:cs="Times New Roman"/>
          <w:b/>
          <w:kern w:val="20"/>
          <w:sz w:val="28"/>
          <w:szCs w:val="28"/>
        </w:rPr>
        <w:t>досл</w:t>
      </w:r>
      <w:proofErr w:type="gramEnd"/>
      <w:r w:rsidRPr="00485FD2">
        <w:rPr>
          <w:rFonts w:ascii="Times New Roman" w:hAnsi="Times New Roman" w:cs="Times New Roman"/>
          <w:b/>
          <w:kern w:val="20"/>
          <w:sz w:val="28"/>
          <w:szCs w:val="28"/>
        </w:rPr>
        <w:t>ідження</w:t>
      </w:r>
      <w:proofErr w:type="spellEnd"/>
      <w:r w:rsidRPr="00485FD2">
        <w:rPr>
          <w:rFonts w:ascii="Times New Roman" w:hAnsi="Times New Roman" w:cs="Times New Roman"/>
          <w:b/>
          <w:kern w:val="20"/>
          <w:sz w:val="28"/>
          <w:szCs w:val="28"/>
        </w:rPr>
        <w:t>:</w:t>
      </w:r>
      <w:r w:rsidRPr="00485FD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485FD2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Міське суспільне середовище </w:t>
      </w:r>
      <w:r w:rsidRPr="00485FD2">
        <w:rPr>
          <w:rFonts w:ascii="Times New Roman" w:hAnsi="Times New Roman" w:cs="Times New Roman"/>
          <w:sz w:val="28"/>
          <w:szCs w:val="28"/>
        </w:rPr>
        <w:t xml:space="preserve">в контекстах </w:t>
      </w:r>
      <w:proofErr w:type="spellStart"/>
      <w:r w:rsidRPr="00485FD2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4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F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FD2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4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F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FD2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485FD2">
        <w:rPr>
          <w:rFonts w:ascii="Times New Roman" w:hAnsi="Times New Roman" w:cs="Times New Roman"/>
          <w:sz w:val="28"/>
          <w:szCs w:val="28"/>
        </w:rPr>
        <w:t xml:space="preserve"> громад. </w:t>
      </w:r>
    </w:p>
    <w:p w:rsidR="00686217" w:rsidRPr="00485FD2" w:rsidRDefault="00686217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FD2">
        <w:rPr>
          <w:rFonts w:ascii="Times New Roman" w:hAnsi="Times New Roman" w:cs="Times New Roman"/>
          <w:b/>
          <w:sz w:val="28"/>
          <w:szCs w:val="28"/>
          <w:lang w:val="uk-UA"/>
        </w:rPr>
        <w:t>Метою дослідження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 є репрезентація досвіду ефективного соціологічного супроводу міської соціокультурної політики з розробки та втілення стратегій і практик модернізації сучасного міста.</w:t>
      </w:r>
    </w:p>
    <w:p w:rsidR="00686217" w:rsidRPr="00485FD2" w:rsidRDefault="00686217" w:rsidP="00C06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FD2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: Для реалізації основних завдань дослідження застосовувались загальнонаукові методи: аналізу – для вивчення стану наукової проблеми й виділення сфери докладання соціологічних знань в розвиток креативного простору міста, метод синтезу – для переосмислення ролі креативного потенціалу суб'єктів соціокультурної модернізації міста. Для аналізу розробок і втілення проектів культурного </w:t>
      </w:r>
      <w:proofErr w:type="spellStart"/>
      <w:r w:rsidRPr="00485FD2">
        <w:rPr>
          <w:rFonts w:ascii="Times New Roman" w:hAnsi="Times New Roman" w:cs="Times New Roman"/>
          <w:sz w:val="28"/>
          <w:szCs w:val="28"/>
          <w:lang w:val="uk-UA"/>
        </w:rPr>
        <w:t>мапування</w:t>
      </w:r>
      <w:proofErr w:type="spellEnd"/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, імплементації </w:t>
      </w:r>
      <w:proofErr w:type="spellStart"/>
      <w:r w:rsidRPr="00485FD2">
        <w:rPr>
          <w:rFonts w:ascii="Times New Roman" w:hAnsi="Times New Roman" w:cs="Times New Roman"/>
          <w:sz w:val="28"/>
          <w:szCs w:val="28"/>
          <w:lang w:val="uk-UA"/>
        </w:rPr>
        <w:t>інтеркультурної</w:t>
      </w:r>
      <w:proofErr w:type="spellEnd"/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інтеграції, соціальної компетентності нами задіяні аксіологічний і </w:t>
      </w:r>
      <w:proofErr w:type="spellStart"/>
      <w:r w:rsidRPr="00485FD2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 підходи, які дозволили визначити громадянські, та професійні компетенції, ціннісні орієнтації і визнати єдність культури та соціальності міського мешканця, та міських субкультур, 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утворених і </w:t>
      </w:r>
      <w:proofErr w:type="spellStart"/>
      <w:r w:rsidRPr="00485FD2">
        <w:rPr>
          <w:rFonts w:ascii="Times New Roman" w:hAnsi="Times New Roman" w:cs="Times New Roman"/>
          <w:sz w:val="28"/>
          <w:szCs w:val="28"/>
          <w:lang w:val="uk-UA"/>
        </w:rPr>
        <w:t>переутворених</w:t>
      </w:r>
      <w:proofErr w:type="spellEnd"/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 людини. </w:t>
      </w:r>
      <w:proofErr w:type="spellStart"/>
      <w:r w:rsidRPr="00485FD2">
        <w:rPr>
          <w:rFonts w:ascii="Times New Roman" w:hAnsi="Times New Roman" w:cs="Times New Roman"/>
          <w:sz w:val="28"/>
          <w:szCs w:val="28"/>
          <w:lang w:val="uk-UA"/>
        </w:rPr>
        <w:t>Середовищний</w:t>
      </w:r>
      <w:proofErr w:type="spellEnd"/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 підхід, історичний і диференційований аналіз способу міського життя дозволив враховувати обумовленість міських проблем характером динаміки соціокультурних відносин у місті.</w:t>
      </w:r>
    </w:p>
    <w:p w:rsidR="00686217" w:rsidRPr="00686217" w:rsidRDefault="00686217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Гіпотези дослідження: </w:t>
      </w:r>
    </w:p>
    <w:p w:rsidR="00686217" w:rsidRPr="00485FD2" w:rsidRDefault="00686217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1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t>Соціок</w:t>
      </w:r>
      <w:r w:rsidRPr="00686217">
        <w:rPr>
          <w:rFonts w:ascii="Times New Roman" w:hAnsi="Times New Roman" w:cs="Times New Roman"/>
          <w:sz w:val="28"/>
          <w:szCs w:val="28"/>
          <w:lang w:val="uk-UA"/>
        </w:rPr>
        <w:t>ультурний розвиток сучасного укра</w:t>
      </w:r>
      <w:r w:rsidR="00361AC2">
        <w:rPr>
          <w:rFonts w:ascii="Times New Roman" w:hAnsi="Times New Roman" w:cs="Times New Roman"/>
          <w:sz w:val="28"/>
          <w:szCs w:val="28"/>
          <w:lang w:val="uk-UA"/>
        </w:rPr>
        <w:t xml:space="preserve">їнського міста потребує дієвих </w:t>
      </w:r>
      <w:r w:rsidRPr="00686217">
        <w:rPr>
          <w:rFonts w:ascii="Times New Roman" w:hAnsi="Times New Roman" w:cs="Times New Roman"/>
          <w:sz w:val="28"/>
          <w:szCs w:val="28"/>
          <w:lang w:val="uk-UA"/>
        </w:rPr>
        <w:t xml:space="preserve">механізмів залучення 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686217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86217">
        <w:rPr>
          <w:rFonts w:ascii="Times New Roman" w:hAnsi="Times New Roman" w:cs="Times New Roman"/>
          <w:sz w:val="28"/>
          <w:szCs w:val="28"/>
          <w:lang w:val="uk-UA"/>
        </w:rPr>
        <w:t xml:space="preserve"> до співпраці, а 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t>соціокультурне планування</w:t>
      </w:r>
      <w:r w:rsidRPr="00686217">
        <w:rPr>
          <w:rFonts w:ascii="Times New Roman" w:hAnsi="Times New Roman" w:cs="Times New Roman"/>
          <w:sz w:val="28"/>
          <w:szCs w:val="28"/>
          <w:lang w:val="uk-UA"/>
        </w:rPr>
        <w:t xml:space="preserve">, орієнтоване на задоволення потреб територіальних, етнічних, 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t>релігійних, освітянських, наукових, молодіжних</w:t>
      </w:r>
      <w:r w:rsidRPr="00686217">
        <w:rPr>
          <w:rFonts w:ascii="Times New Roman" w:hAnsi="Times New Roman" w:cs="Times New Roman"/>
          <w:sz w:val="28"/>
          <w:szCs w:val="28"/>
          <w:lang w:val="uk-UA"/>
        </w:rPr>
        <w:t xml:space="preserve"> та інших спільнот, має стати основою 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t>соціо</w:t>
      </w:r>
      <w:r w:rsidRPr="00686217">
        <w:rPr>
          <w:rFonts w:ascii="Times New Roman" w:hAnsi="Times New Roman" w:cs="Times New Roman"/>
          <w:sz w:val="28"/>
          <w:szCs w:val="28"/>
          <w:lang w:val="uk-UA"/>
        </w:rPr>
        <w:t>культурної політики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217" w:rsidRPr="00485FD2" w:rsidRDefault="00686217" w:rsidP="00C06E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85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Міжкультурний діалог є дієвим мех</w:t>
      </w:r>
      <w:r w:rsidR="00AC04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485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нізмом розвитку міста в напрямку моделі </w:t>
      </w:r>
      <w:proofErr w:type="spellStart"/>
      <w:r w:rsidRPr="00485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інтеркультурності</w:t>
      </w:r>
      <w:proofErr w:type="spellEnd"/>
      <w:r w:rsidRPr="00485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яка є ресурсом консолідації міської спільноти у громадянську цілісність з чіткою суб’єктністю;</w:t>
      </w:r>
    </w:p>
    <w:p w:rsidR="00686217" w:rsidRPr="00384FB2" w:rsidRDefault="00686217" w:rsidP="00C06E14">
      <w:pPr>
        <w:pStyle w:val="a3"/>
        <w:widowControl/>
        <w:numPr>
          <w:ilvl w:val="0"/>
          <w:numId w:val="2"/>
        </w:numPr>
        <w:autoSpaceDE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384FB2">
        <w:rPr>
          <w:sz w:val="28"/>
          <w:szCs w:val="28"/>
          <w:lang w:val="uk-UA"/>
        </w:rPr>
        <w:t>- Соціокультурному розвитку сучасного фахівця необхідно формування і усталення суспільних орієнтацій особистості, з досягнен</w:t>
      </w:r>
      <w:r w:rsidR="00AC044A">
        <w:rPr>
          <w:sz w:val="28"/>
          <w:szCs w:val="28"/>
          <w:lang w:val="uk-UA"/>
        </w:rPr>
        <w:t>н</w:t>
      </w:r>
      <w:r w:rsidRPr="00384FB2">
        <w:rPr>
          <w:sz w:val="28"/>
          <w:szCs w:val="28"/>
          <w:lang w:val="uk-UA"/>
        </w:rPr>
        <w:t>ям позитивного співвідношення компетентності членів спільноти як на індивідуально-особистісному рівні, так і на рівні розвитку соціальних інституцій співвідношення.</w:t>
      </w:r>
    </w:p>
    <w:p w:rsidR="00686217" w:rsidRDefault="00C06E14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FD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 отриманих результатів полягає у можливостях застосування ефективного досвіду залучення соціологічних засобів до розробки стратегій і коригування міської культурної політики міста  Мелітополя на загальноукраїнських теренах. Отримані результати дають змогу удосконалити методики практичного втілення розробок культурних програм і проектів модернізації соціокультурного простору українських міст і використання креативного потенціалу їх громад. Результати дослідження можуть бути використаними для</w:t>
      </w:r>
      <w:r w:rsidRPr="00485F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визначення основних шляхів приведення діяльності регіональних соціальних інституцій у відповідність до запитів жителів міста і регіону, для планування розвитку </w:t>
      </w:r>
      <w:proofErr w:type="spellStart"/>
      <w:r w:rsidRPr="00485FD2">
        <w:rPr>
          <w:rFonts w:ascii="Times New Roman" w:hAnsi="Times New Roman" w:cs="Times New Roman"/>
          <w:sz w:val="28"/>
          <w:szCs w:val="28"/>
          <w:lang w:val="uk-UA"/>
        </w:rPr>
        <w:t>культурно-дозвіллєвих</w:t>
      </w:r>
      <w:proofErr w:type="spellEnd"/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 установ і ефективної роботи культурних закладів у місті, для встановлення маркерів дієвості корпоративних і </w:t>
      </w:r>
      <w:proofErr w:type="spellStart"/>
      <w:r w:rsidRPr="00485FD2">
        <w:rPr>
          <w:rFonts w:ascii="Times New Roman" w:hAnsi="Times New Roman" w:cs="Times New Roman"/>
          <w:sz w:val="28"/>
          <w:szCs w:val="28"/>
          <w:lang w:val="uk-UA"/>
        </w:rPr>
        <w:t>самоорганізованих</w:t>
      </w:r>
      <w:proofErr w:type="spellEnd"/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 форм </w:t>
      </w:r>
      <w:proofErr w:type="spellStart"/>
      <w:r w:rsidRPr="00485FD2">
        <w:rPr>
          <w:rFonts w:ascii="Times New Roman" w:hAnsi="Times New Roman" w:cs="Times New Roman"/>
          <w:sz w:val="28"/>
          <w:szCs w:val="28"/>
          <w:lang w:val="uk-UA"/>
        </w:rPr>
        <w:t>дозвіллєвої</w:t>
      </w:r>
      <w:proofErr w:type="spellEnd"/>
      <w:r w:rsidRPr="00485FD2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мешканців міста.</w:t>
      </w:r>
    </w:p>
    <w:p w:rsidR="00C06E14" w:rsidRDefault="00C06E14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E14" w:rsidRDefault="00C06E14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 прийняти інформацію до відома. Підготувати звіт.</w:t>
      </w:r>
    </w:p>
    <w:p w:rsidR="00C06E14" w:rsidRDefault="00C06E14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E14" w:rsidRDefault="00C06E14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E14" w:rsidRDefault="00C06E14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E14" w:rsidRDefault="00C06E14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E14" w:rsidRDefault="00C06E14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Афанасьєва</w:t>
      </w:r>
    </w:p>
    <w:p w:rsidR="00C06E14" w:rsidRDefault="00C06E14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E14" w:rsidRPr="00686217" w:rsidRDefault="00C06E14" w:rsidP="00C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І.А. Петровська</w:t>
      </w:r>
    </w:p>
    <w:sectPr w:rsidR="00C06E14" w:rsidRPr="00686217" w:rsidSect="00B0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E4392"/>
    <w:multiLevelType w:val="hybridMultilevel"/>
    <w:tmpl w:val="4A56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45B32"/>
    <w:multiLevelType w:val="multilevel"/>
    <w:tmpl w:val="9196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217"/>
    <w:rsid w:val="001322DB"/>
    <w:rsid w:val="00361AC2"/>
    <w:rsid w:val="00686217"/>
    <w:rsid w:val="00A0147B"/>
    <w:rsid w:val="00AC044A"/>
    <w:rsid w:val="00B02392"/>
    <w:rsid w:val="00BE23E5"/>
    <w:rsid w:val="00C06E14"/>
    <w:rsid w:val="00D37D44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621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2019-12-27T10:01:00Z</dcterms:created>
  <dcterms:modified xsi:type="dcterms:W3CDTF">2019-12-27T10:23:00Z</dcterms:modified>
</cp:coreProperties>
</file>